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39" w:rsidRDefault="00440839" w:rsidP="0044083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440839" w:rsidRPr="00A13625" w:rsidRDefault="00440839" w:rsidP="00440839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pacing w:val="-12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12"/>
          <w:kern w:val="0"/>
          <w:sz w:val="44"/>
          <w:szCs w:val="44"/>
        </w:rPr>
        <w:t>华侨</w:t>
      </w:r>
      <w:proofErr w:type="gramStart"/>
      <w:r>
        <w:rPr>
          <w:rFonts w:ascii="方正小标宋简体" w:eastAsia="方正小标宋简体" w:hAnsi="宋体" w:cs="宋体" w:hint="eastAsia"/>
          <w:color w:val="000000"/>
          <w:spacing w:val="-12"/>
          <w:kern w:val="0"/>
          <w:sz w:val="44"/>
          <w:szCs w:val="44"/>
        </w:rPr>
        <w:t>大学南</w:t>
      </w:r>
      <w:proofErr w:type="gramEnd"/>
      <w:r>
        <w:rPr>
          <w:rFonts w:ascii="方正小标宋简体" w:eastAsia="方正小标宋简体" w:hAnsi="宋体" w:cs="宋体" w:hint="eastAsia"/>
          <w:color w:val="000000"/>
          <w:spacing w:val="-12"/>
          <w:kern w:val="0"/>
          <w:sz w:val="44"/>
          <w:szCs w:val="44"/>
        </w:rPr>
        <w:t>大之星档案软件使用办法</w:t>
      </w:r>
    </w:p>
    <w:p w:rsidR="00440839" w:rsidRDefault="00440839" w:rsidP="0044083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网址：</w:t>
      </w:r>
      <w:r>
        <w:rPr>
          <w:rFonts w:ascii="仿宋_GB2312" w:eastAsia="仿宋_GB2312"/>
          <w:sz w:val="32"/>
          <w:szCs w:val="32"/>
        </w:rPr>
        <w:t xml:space="preserve"> http://da.hqu.edu.cn/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一、网页简介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．添加文件目录：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点击档案管理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出现档案信息管理界面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点击</w:t>
      </w:r>
      <w:r>
        <w:rPr>
          <w:rFonts w:ascii="仿宋_GB2312" w:eastAsia="仿宋_GB2312"/>
          <w:sz w:val="32"/>
          <w:szCs w:val="32"/>
        </w:rPr>
        <w:t xml:space="preserve"> 2015</w:t>
      </w:r>
      <w:r>
        <w:rPr>
          <w:rFonts w:ascii="仿宋_GB2312" w:eastAsia="仿宋_GB2312" w:hint="eastAsia"/>
          <w:sz w:val="32"/>
          <w:szCs w:val="32"/>
        </w:rPr>
        <w:t>部门录入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点击下设本部门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出现档案文件信息管理界面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点击右边窗口下方的添加文件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出现文件录入表界面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添加文件目录。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．修改或查看文件目录：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点击档案管理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点击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部门录入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点击下设本部门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出现档案文件信息管理界面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右边窗口出现本年度已经录入的文件目录表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点击编辑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修改或查看该份文件信息。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二、文件录入表录入内容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．一级目录：指部门名称，录入一次后该项目会自动生成。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．档号：档号由年度号、分类号（类目代号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保管期限代码）、顺序号三个部分组成。以财务处为例，录入“</w:t>
      </w:r>
      <w:r>
        <w:rPr>
          <w:rFonts w:ascii="仿宋_GB2312" w:eastAsia="仿宋_GB2312"/>
          <w:sz w:val="32"/>
          <w:szCs w:val="32"/>
        </w:rPr>
        <w:t>2014-XZ1113a</w:t>
      </w:r>
      <w:r>
        <w:rPr>
          <w:rFonts w:ascii="仿宋_GB2312" w:eastAsia="仿宋_GB2312" w:hint="eastAsia"/>
          <w:sz w:val="32"/>
          <w:szCs w:val="32"/>
        </w:rPr>
        <w:t>”，表示财务处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年“永久”类；“</w:t>
      </w:r>
      <w:r>
        <w:rPr>
          <w:rFonts w:ascii="仿宋_GB2312" w:eastAsia="仿宋_GB2312"/>
          <w:sz w:val="32"/>
          <w:szCs w:val="32"/>
        </w:rPr>
        <w:t>2014-XZ1113b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表示“定期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年”类；“</w:t>
      </w:r>
      <w:r>
        <w:rPr>
          <w:rFonts w:ascii="仿宋_GB2312" w:eastAsia="仿宋_GB2312"/>
          <w:sz w:val="32"/>
          <w:szCs w:val="32"/>
        </w:rPr>
        <w:t>2014-XZ1113c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表示“定期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年”类。其中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分别表示永久、定期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年、定期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年三种保管期限。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．案卷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盒号：指各期限下再分类，除校办外，各单</w:t>
      </w:r>
      <w:r>
        <w:rPr>
          <w:rFonts w:ascii="仿宋_GB2312" w:eastAsia="仿宋_GB2312" w:hint="eastAsia"/>
          <w:sz w:val="32"/>
          <w:szCs w:val="32"/>
        </w:rPr>
        <w:lastRenderedPageBreak/>
        <w:t>位统一录入“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”表示。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．件号：指文件归档号，录入“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”表示归档文件第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件，依此类推。在各保管期限内都从“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”开始编号。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．保管期限：可通过下拉表选择“永久，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年”。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．密级：可通过下拉表选择，凡是非密级文件都选“内部”。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正题名：指文件标题，录入题名要求要完整。如文件所涉及的人名、组织机构，所签合同协议的内容、签署单位名称，文件后面所附本单位上报文件等等都应在题名中详细体现。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页数：指文件实际页数，包括正文、文件处理单、底稿、附件等，正反两面都有文字的算两页。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．第一责任者：指文件最后落款的单位署名。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．文件时间：指文件成文时间，如用</w:t>
      </w:r>
      <w:r>
        <w:rPr>
          <w:rFonts w:ascii="仿宋_GB2312" w:eastAsia="仿宋_GB2312"/>
          <w:sz w:val="32"/>
          <w:szCs w:val="32"/>
        </w:rPr>
        <w:t>20140301</w:t>
      </w:r>
      <w:r>
        <w:rPr>
          <w:rFonts w:ascii="仿宋_GB2312" w:eastAsia="仿宋_GB2312" w:hint="eastAsia"/>
          <w:sz w:val="32"/>
          <w:szCs w:val="32"/>
        </w:rPr>
        <w:t>这种格式表示</w:t>
      </w:r>
      <w:smartTag w:uri="urn:schemas-microsoft-com:office:smarttags" w:element="chsdate">
        <w:smartTagPr>
          <w:attr w:name="Year" w:val="2014"/>
          <w:attr w:name="Month" w:val="3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2014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3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．归档单位：指部门名称，选择一次后该项目会自动生成。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．文号、图号：指文件编号。</w:t>
      </w:r>
    </w:p>
    <w:p w:rsidR="00440839" w:rsidRDefault="00440839" w:rsidP="004408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．输入员：指部门兼职档案员名字，录入一次后该项目会自动生成。</w:t>
      </w:r>
    </w:p>
    <w:p w:rsidR="004358AB" w:rsidRPr="00440839" w:rsidRDefault="004358AB" w:rsidP="00323B43"/>
    <w:sectPr w:rsidR="004358AB" w:rsidRPr="0044083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40839"/>
    <w:rsid w:val="00323B43"/>
    <w:rsid w:val="003D37D8"/>
    <w:rsid w:val="004358AB"/>
    <w:rsid w:val="00440839"/>
    <w:rsid w:val="008B7726"/>
    <w:rsid w:val="0093715A"/>
    <w:rsid w:val="00E2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WwW.YlmF.CoM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任智勇</dc:creator>
  <cp:keywords/>
  <dc:description/>
  <cp:lastModifiedBy>任智勇</cp:lastModifiedBy>
  <cp:revision>2</cp:revision>
  <dcterms:created xsi:type="dcterms:W3CDTF">2015-04-07T07:48:00Z</dcterms:created>
  <dcterms:modified xsi:type="dcterms:W3CDTF">2015-04-07T07:48:00Z</dcterms:modified>
</cp:coreProperties>
</file>